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F6C18" w14:textId="19F67019" w:rsidR="00216052" w:rsidRPr="00F4334D" w:rsidRDefault="00217122" w:rsidP="00C00272">
      <w:pPr>
        <w:rPr>
          <w:rFonts w:asciiTheme="minorHAnsi" w:hAnsiTheme="minorHAnsi" w:cs="TimesNewRomanPSMT"/>
          <w:b/>
          <w:bCs/>
          <w:sz w:val="22"/>
          <w:szCs w:val="22"/>
        </w:rPr>
      </w:pPr>
      <w:r w:rsidRPr="005925A6"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6903AB" wp14:editId="053BF6A3">
                <wp:simplePos x="0" y="0"/>
                <wp:positionH relativeFrom="column">
                  <wp:posOffset>-936625</wp:posOffset>
                </wp:positionH>
                <wp:positionV relativeFrom="paragraph">
                  <wp:posOffset>-304800</wp:posOffset>
                </wp:positionV>
                <wp:extent cx="7610475" cy="45720"/>
                <wp:effectExtent l="0" t="0" r="0" b="0"/>
                <wp:wrapNone/>
                <wp:docPr id="5" name="Segno di sottrazio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10475" cy="45720"/>
                        </a:xfrm>
                        <a:prstGeom prst="mathMinus">
                          <a:avLst/>
                        </a:prstGeom>
                        <a:solidFill>
                          <a:srgbClr val="205394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812E8" id="Segno di sottrazione 5" o:spid="_x0000_s1026" style="position:absolute;margin-left:-73.75pt;margin-top:-24pt;width:599.25pt;height: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0475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" path="m1008768,17483r5592939,l6601707,28237r-5592939,l1008768,17483xe" fillcolor="#205394" strokecolor="#385d8a" strokeweight="1pt">
                <v:path arrowok="t" o:connecttype="custom" o:connectlocs="1008768,17483;6601707,17483;6601707,28237;1008768,28237;1008768,17483" o:connectangles="0,0,0,0,0"/>
              </v:shape>
            </w:pict>
          </mc:Fallback>
        </mc:AlternateContent>
      </w:r>
      <w:r w:rsidR="00216052" w:rsidRPr="00F4334D">
        <w:rPr>
          <w:rFonts w:asciiTheme="minorHAnsi" w:hAnsiTheme="minorHAnsi" w:cs="TimesNewRomanPSMT"/>
          <w:b/>
          <w:bCs/>
          <w:sz w:val="22"/>
          <w:szCs w:val="22"/>
        </w:rPr>
        <w:t xml:space="preserve">Country Presentation </w:t>
      </w:r>
      <w:r w:rsidR="00216052" w:rsidRPr="00F4334D">
        <w:rPr>
          <w:rFonts w:asciiTheme="minorHAnsi" w:hAnsiTheme="minorHAnsi" w:cs="TimesNewRomanPSMT"/>
          <w:b/>
          <w:bCs/>
          <w:sz w:val="22"/>
          <w:szCs w:val="22"/>
        </w:rPr>
        <w:t xml:space="preserve">Algeria e </w:t>
      </w:r>
      <w:r w:rsidR="00216052" w:rsidRPr="00F4334D">
        <w:rPr>
          <w:rFonts w:asciiTheme="minorHAnsi" w:hAnsiTheme="minorHAnsi" w:cs="TimesNewRomanPSMT"/>
          <w:b/>
          <w:bCs/>
          <w:sz w:val="22"/>
          <w:szCs w:val="22"/>
        </w:rPr>
        <w:t>B2B Meetings</w:t>
      </w:r>
      <w:r w:rsidR="00216052" w:rsidRPr="00F4334D">
        <w:rPr>
          <w:rFonts w:asciiTheme="minorHAnsi" w:hAnsiTheme="minorHAnsi" w:cs="TimesNewRomanPSMT"/>
          <w:b/>
          <w:bCs/>
          <w:sz w:val="22"/>
          <w:szCs w:val="22"/>
        </w:rPr>
        <w:t>: evento online</w:t>
      </w:r>
      <w:r w:rsidR="00F4334D" w:rsidRPr="00F4334D">
        <w:rPr>
          <w:rFonts w:asciiTheme="minorHAnsi" w:hAnsiTheme="minorHAnsi" w:cs="TimesNewRomanPSMT"/>
          <w:b/>
          <w:bCs/>
          <w:sz w:val="22"/>
          <w:szCs w:val="22"/>
        </w:rPr>
        <w:t xml:space="preserve"> organizzato da Confindustria e </w:t>
      </w:r>
      <w:r w:rsidR="00F4334D">
        <w:rPr>
          <w:rFonts w:asciiTheme="minorHAnsi" w:hAnsiTheme="minorHAnsi" w:cs="TimesNewRomanPSMT"/>
          <w:b/>
          <w:bCs/>
          <w:sz w:val="22"/>
          <w:szCs w:val="22"/>
        </w:rPr>
        <w:t>CAPC</w:t>
      </w:r>
      <w:r w:rsidR="00216052" w:rsidRPr="00F4334D">
        <w:rPr>
          <w:rFonts w:asciiTheme="minorHAnsi" w:hAnsiTheme="minorHAnsi" w:cs="TimesNewRomanPSMT"/>
          <w:b/>
          <w:bCs/>
          <w:sz w:val="22"/>
          <w:szCs w:val="22"/>
        </w:rPr>
        <w:t xml:space="preserve"> </w:t>
      </w:r>
    </w:p>
    <w:p w14:paraId="4BD55AFA" w14:textId="77777777" w:rsidR="00216052" w:rsidRPr="00F4334D" w:rsidRDefault="00216052" w:rsidP="00C00272">
      <w:pPr>
        <w:rPr>
          <w:rFonts w:asciiTheme="minorHAnsi" w:hAnsiTheme="minorHAnsi" w:cs="TimesNewRomanPSMT"/>
          <w:b/>
          <w:bCs/>
          <w:sz w:val="22"/>
          <w:szCs w:val="22"/>
        </w:rPr>
      </w:pPr>
    </w:p>
    <w:p w14:paraId="5F66E60B" w14:textId="178D8260" w:rsidR="007C0D05" w:rsidRDefault="00216052" w:rsidP="00C00272">
      <w:pPr>
        <w:rPr>
          <w:rFonts w:asciiTheme="minorHAnsi" w:hAnsiTheme="minorHAnsi" w:cs="TimesNewRomanPSMT"/>
          <w:sz w:val="22"/>
          <w:szCs w:val="22"/>
        </w:rPr>
      </w:pPr>
      <w:r w:rsidRPr="00216052">
        <w:rPr>
          <w:rFonts w:asciiTheme="minorHAnsi" w:hAnsiTheme="minorHAnsi" w:cs="TimesNewRomanPSMT"/>
          <w:sz w:val="22"/>
          <w:szCs w:val="22"/>
        </w:rPr>
        <w:t>Mercoledì 25 novembre 2020 alle ore 10 su piattoforma “GO”</w:t>
      </w:r>
    </w:p>
    <w:p w14:paraId="2ACF61E3" w14:textId="70EB001A" w:rsidR="00216052" w:rsidRPr="00216052" w:rsidRDefault="00216052" w:rsidP="00C00272">
      <w:pPr>
        <w:rPr>
          <w:rFonts w:asciiTheme="minorHAnsi" w:hAnsiTheme="minorHAnsi" w:cstheme="minorHAnsi"/>
          <w:sz w:val="22"/>
          <w:szCs w:val="22"/>
        </w:rPr>
      </w:pPr>
    </w:p>
    <w:p w14:paraId="2C38F909" w14:textId="77777777" w:rsidR="00216052" w:rsidRDefault="00216052" w:rsidP="00216052">
      <w:pPr>
        <w:pStyle w:val="NormaleWeb"/>
        <w:shd w:val="clear" w:color="auto" w:fill="FFFFFF"/>
        <w:spacing w:after="150"/>
        <w:rPr>
          <w:rFonts w:asciiTheme="minorHAnsi" w:hAnsiTheme="minorHAnsi" w:cstheme="minorHAnsi"/>
          <w:color w:val="000000"/>
          <w:sz w:val="22"/>
          <w:szCs w:val="22"/>
        </w:rPr>
      </w:pPr>
      <w:r w:rsidRPr="00216052">
        <w:rPr>
          <w:rFonts w:asciiTheme="minorHAnsi" w:hAnsiTheme="minorHAnsi" w:cstheme="minorHAnsi"/>
          <w:color w:val="000000"/>
          <w:sz w:val="22"/>
          <w:szCs w:val="22"/>
        </w:rPr>
        <w:t xml:space="preserve">Confindustria organizza </w:t>
      </w:r>
      <w:r>
        <w:rPr>
          <w:rFonts w:asciiTheme="minorHAnsi" w:hAnsiTheme="minorHAnsi" w:cstheme="minorHAnsi"/>
          <w:color w:val="000000"/>
          <w:sz w:val="22"/>
          <w:szCs w:val="22"/>
        </w:rPr>
        <w:t>per mercoledì</w:t>
      </w:r>
      <w:r w:rsidRPr="00216052">
        <w:rPr>
          <w:rFonts w:asciiTheme="minorHAnsi" w:hAnsiTheme="minorHAnsi" w:cstheme="minorHAnsi"/>
          <w:color w:val="000000"/>
          <w:sz w:val="22"/>
          <w:szCs w:val="22"/>
        </w:rPr>
        <w:t xml:space="preserve"> 25 novembre, </w:t>
      </w:r>
      <w:r>
        <w:rPr>
          <w:rFonts w:asciiTheme="minorHAnsi" w:hAnsiTheme="minorHAnsi" w:cstheme="minorHAnsi"/>
          <w:color w:val="000000"/>
          <w:sz w:val="22"/>
          <w:szCs w:val="22"/>
        </w:rPr>
        <w:t>alle</w:t>
      </w:r>
      <w:r w:rsidRPr="00216052">
        <w:rPr>
          <w:rFonts w:asciiTheme="minorHAnsi" w:hAnsiTheme="minorHAnsi" w:cstheme="minorHAnsi"/>
          <w:color w:val="000000"/>
          <w:sz w:val="22"/>
          <w:szCs w:val="22"/>
        </w:rPr>
        <w:t xml:space="preserve"> ore 10,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16052">
        <w:rPr>
          <w:rFonts w:asciiTheme="minorHAnsi" w:hAnsiTheme="minorHAnsi" w:cstheme="minorHAnsi"/>
          <w:color w:val="000000"/>
          <w:sz w:val="22"/>
          <w:szCs w:val="22"/>
        </w:rPr>
        <w:t>una “Country Presentation Algeria” in collaborazione con la </w:t>
      </w:r>
      <w:r w:rsidRPr="00216052">
        <w:rPr>
          <w:rStyle w:val="Enfasicorsivo"/>
          <w:rFonts w:asciiTheme="minorHAnsi" w:hAnsiTheme="minorHAnsi" w:cstheme="minorHAnsi"/>
          <w:color w:val="000000"/>
          <w:sz w:val="22"/>
          <w:szCs w:val="22"/>
        </w:rPr>
        <w:t>Confédération Algérienne du Patronat Citoyen</w:t>
      </w:r>
      <w:r w:rsidRPr="00216052">
        <w:rPr>
          <w:rFonts w:asciiTheme="minorHAnsi" w:hAnsiTheme="minorHAnsi" w:cstheme="minorHAnsi"/>
          <w:color w:val="000000"/>
          <w:sz w:val="22"/>
          <w:szCs w:val="22"/>
        </w:rPr>
        <w:t xml:space="preserve"> (CAPC). </w:t>
      </w:r>
    </w:p>
    <w:p w14:paraId="1D56BAE0" w14:textId="7BDCFE67" w:rsidR="00216052" w:rsidRPr="00216052" w:rsidRDefault="00216052" w:rsidP="00216052">
      <w:pPr>
        <w:pStyle w:val="NormaleWeb"/>
        <w:shd w:val="clear" w:color="auto" w:fill="FFFFFF"/>
        <w:spacing w:after="150"/>
        <w:rPr>
          <w:rFonts w:asciiTheme="minorHAnsi" w:hAnsiTheme="minorHAnsi" w:cstheme="minorHAnsi"/>
          <w:color w:val="000000"/>
          <w:sz w:val="22"/>
          <w:szCs w:val="22"/>
        </w:rPr>
      </w:pPr>
      <w:r w:rsidRPr="00216052">
        <w:rPr>
          <w:rFonts w:asciiTheme="minorHAnsi" w:hAnsiTheme="minorHAnsi" w:cstheme="minorHAnsi"/>
          <w:color w:val="000000"/>
          <w:sz w:val="22"/>
          <w:szCs w:val="22"/>
        </w:rPr>
        <w:t xml:space="preserve">L’iniziativa, che si terrà sulla </w:t>
      </w:r>
      <w:r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Pr="00216052">
        <w:rPr>
          <w:rFonts w:asciiTheme="minorHAnsi" w:hAnsiTheme="minorHAnsi" w:cstheme="minorHAnsi"/>
          <w:color w:val="000000"/>
          <w:sz w:val="22"/>
          <w:szCs w:val="22"/>
        </w:rPr>
        <w:t>iattaforma virtuale “</w:t>
      </w:r>
      <w:hyperlink r:id="rId7" w:tgtFrame="_blank" w:history="1">
        <w:r w:rsidRPr="00216052">
          <w:rPr>
            <w:rStyle w:val="Collegamentoipertestuale"/>
            <w:rFonts w:asciiTheme="minorHAnsi" w:hAnsiTheme="minorHAnsi" w:cstheme="minorHAnsi"/>
            <w:color w:val="000000"/>
            <w:sz w:val="22"/>
            <w:szCs w:val="22"/>
          </w:rPr>
          <w:t>GO!</w:t>
        </w:r>
      </w:hyperlink>
      <w:r w:rsidRPr="00216052">
        <w:rPr>
          <w:rFonts w:asciiTheme="minorHAnsi" w:hAnsiTheme="minorHAnsi" w:cstheme="minorHAnsi"/>
          <w:color w:val="000000"/>
          <w:sz w:val="22"/>
          <w:szCs w:val="22"/>
        </w:rPr>
        <w:t xml:space="preserve">”, sarà focalizzata sui settori </w:t>
      </w:r>
      <w:r w:rsidRPr="00216052">
        <w:rPr>
          <w:rFonts w:asciiTheme="minorHAnsi" w:hAnsiTheme="minorHAnsi" w:cstheme="minorHAnsi"/>
          <w:b/>
          <w:bCs/>
          <w:color w:val="000000"/>
          <w:sz w:val="22"/>
          <w:szCs w:val="22"/>
        </w:rPr>
        <w:t>agribusiness, energie rinnovabili, chimico e farmaceutico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  <w:r w:rsidRPr="0021605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216052">
        <w:rPr>
          <w:rFonts w:asciiTheme="minorHAnsi" w:hAnsiTheme="minorHAnsi" w:cstheme="minorHAnsi"/>
          <w:color w:val="000000"/>
          <w:sz w:val="22"/>
          <w:szCs w:val="22"/>
        </w:rPr>
        <w:t>È inoltre prevista</w:t>
      </w:r>
      <w:r w:rsidRPr="0021605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216052">
        <w:rPr>
          <w:rFonts w:asciiTheme="minorHAnsi" w:hAnsiTheme="minorHAnsi" w:cstheme="minorHAnsi"/>
          <w:color w:val="000000"/>
          <w:sz w:val="22"/>
          <w:szCs w:val="22"/>
        </w:rPr>
        <w:t>una</w:t>
      </w:r>
      <w:r w:rsidRPr="0021605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sessione pomeridiana di incontri B2B.</w:t>
      </w:r>
    </w:p>
    <w:p w14:paraId="40E522D8" w14:textId="77777777" w:rsidR="00216052" w:rsidRDefault="00216052" w:rsidP="00216052">
      <w:pPr>
        <w:pStyle w:val="NormaleWeb"/>
        <w:shd w:val="clear" w:color="auto" w:fill="FFFFFF"/>
        <w:spacing w:after="150"/>
        <w:rPr>
          <w:rFonts w:asciiTheme="minorHAnsi" w:hAnsiTheme="minorHAnsi" w:cstheme="minorHAnsi"/>
          <w:color w:val="000000"/>
          <w:sz w:val="22"/>
          <w:szCs w:val="22"/>
        </w:rPr>
      </w:pPr>
      <w:r w:rsidRPr="00216052">
        <w:rPr>
          <w:rFonts w:asciiTheme="minorHAnsi" w:hAnsiTheme="minorHAnsi" w:cstheme="minorHAnsi"/>
          <w:color w:val="000000"/>
          <w:sz w:val="22"/>
          <w:szCs w:val="22"/>
        </w:rPr>
        <w:t>Nel corso del seminario, che si aprirà con gli interventi della Vice Presidente per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16052">
        <w:rPr>
          <w:rFonts w:asciiTheme="minorHAnsi" w:hAnsiTheme="minorHAnsi" w:cstheme="minorHAnsi"/>
          <w:color w:val="000000"/>
          <w:sz w:val="22"/>
          <w:szCs w:val="22"/>
        </w:rPr>
        <w:t xml:space="preserve">l’Internazionalizzazione di Confindustria, </w:t>
      </w:r>
      <w:r w:rsidRPr="00216052">
        <w:rPr>
          <w:rFonts w:asciiTheme="minorHAnsi" w:hAnsiTheme="minorHAnsi" w:cstheme="minorHAnsi"/>
          <w:b/>
          <w:bCs/>
          <w:color w:val="000000"/>
          <w:sz w:val="22"/>
          <w:szCs w:val="22"/>
        </w:rPr>
        <w:t>Barbara Beltrame</w:t>
      </w:r>
      <w:r w:rsidRPr="00216052">
        <w:rPr>
          <w:rFonts w:asciiTheme="minorHAnsi" w:hAnsiTheme="minorHAnsi" w:cstheme="minorHAnsi"/>
          <w:color w:val="000000"/>
          <w:sz w:val="22"/>
          <w:szCs w:val="22"/>
        </w:rPr>
        <w:t xml:space="preserve">, e il Presidente della CAPC e CEO del gruppo AGLI, </w:t>
      </w:r>
      <w:r w:rsidRPr="00216052">
        <w:rPr>
          <w:rFonts w:asciiTheme="minorHAnsi" w:hAnsiTheme="minorHAnsi" w:cstheme="minorHAnsi"/>
          <w:b/>
          <w:bCs/>
          <w:color w:val="000000"/>
          <w:sz w:val="22"/>
          <w:szCs w:val="22"/>
        </w:rPr>
        <w:t>Mohamed Sami Agli</w:t>
      </w:r>
      <w:r w:rsidRPr="00216052">
        <w:rPr>
          <w:rFonts w:asciiTheme="minorHAnsi" w:hAnsiTheme="minorHAnsi" w:cstheme="minorHAnsi"/>
          <w:color w:val="000000"/>
          <w:sz w:val="22"/>
          <w:szCs w:val="22"/>
        </w:rPr>
        <w:t xml:space="preserve">, saranno approfondite le opportunità di business con particolare riferimento ai settori focus e con approfondimento sulle nuove misure adottate dal Governo algerino per sostenere gli investimenti esteri (modifica della regola 51/49%) alla presenza di esperti del settore. </w:t>
      </w:r>
    </w:p>
    <w:p w14:paraId="234BEE4E" w14:textId="0FA1E86A" w:rsidR="00216052" w:rsidRPr="00216052" w:rsidRDefault="00216052" w:rsidP="00216052">
      <w:pPr>
        <w:pStyle w:val="NormaleWeb"/>
        <w:shd w:val="clear" w:color="auto" w:fill="FFFFFF"/>
        <w:spacing w:after="150"/>
        <w:rPr>
          <w:rFonts w:asciiTheme="minorHAnsi" w:hAnsiTheme="minorHAnsi" w:cstheme="minorHAnsi"/>
          <w:color w:val="000000"/>
          <w:sz w:val="22"/>
          <w:szCs w:val="22"/>
        </w:rPr>
      </w:pPr>
      <w:r w:rsidRPr="00216052">
        <w:rPr>
          <w:rFonts w:asciiTheme="minorHAnsi" w:hAnsiTheme="minorHAnsi" w:cstheme="minorHAnsi"/>
          <w:color w:val="000000"/>
          <w:sz w:val="22"/>
          <w:szCs w:val="22"/>
        </w:rPr>
        <w:t xml:space="preserve">Il </w:t>
      </w:r>
      <w:r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Pr="00216052">
        <w:rPr>
          <w:rFonts w:asciiTheme="minorHAnsi" w:hAnsiTheme="minorHAnsi" w:cstheme="minorHAnsi"/>
          <w:color w:val="000000"/>
          <w:sz w:val="22"/>
          <w:szCs w:val="22"/>
        </w:rPr>
        <w:t>rogramma preved</w:t>
      </w:r>
      <w:r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216052">
        <w:rPr>
          <w:rFonts w:asciiTheme="minorHAnsi" w:hAnsiTheme="minorHAnsi" w:cstheme="minorHAnsi"/>
          <w:color w:val="000000"/>
          <w:sz w:val="22"/>
          <w:szCs w:val="22"/>
        </w:rPr>
        <w:t xml:space="preserve"> inoltre il contributo dell’Ambasciata d’Italia ad Algeri </w:t>
      </w:r>
      <w:r w:rsidRPr="00216052">
        <w:rPr>
          <w:rStyle w:val="Enfasicorsivo"/>
          <w:rFonts w:asciiTheme="minorHAnsi" w:hAnsiTheme="minorHAnsi" w:cstheme="minorHAnsi"/>
          <w:color w:val="000000"/>
          <w:sz w:val="22"/>
          <w:szCs w:val="22"/>
        </w:rPr>
        <w:t>(tbd)</w:t>
      </w:r>
      <w:r w:rsidRPr="00216052">
        <w:rPr>
          <w:rFonts w:asciiTheme="minorHAnsi" w:hAnsiTheme="minorHAnsi" w:cstheme="minorHAnsi"/>
          <w:color w:val="000000"/>
          <w:sz w:val="22"/>
          <w:szCs w:val="22"/>
        </w:rPr>
        <w:t xml:space="preserve">, del Vice Presidente per le Relazioni Internazionali di CAPC, </w:t>
      </w:r>
      <w:r w:rsidRPr="00216052">
        <w:rPr>
          <w:rFonts w:asciiTheme="minorHAnsi" w:hAnsiTheme="minorHAnsi" w:cstheme="minorHAnsi"/>
          <w:b/>
          <w:bCs/>
          <w:color w:val="000000"/>
          <w:sz w:val="22"/>
          <w:szCs w:val="22"/>
        </w:rPr>
        <w:t>Mehdi Bendimerad</w:t>
      </w:r>
      <w:r w:rsidRPr="00216052">
        <w:rPr>
          <w:rFonts w:asciiTheme="minorHAnsi" w:hAnsiTheme="minorHAnsi" w:cstheme="minorHAnsi"/>
          <w:color w:val="000000"/>
          <w:sz w:val="22"/>
          <w:szCs w:val="22"/>
        </w:rPr>
        <w:t xml:space="preserve">, del Presidente di Confindustria Assafrica e Mediterraneo, </w:t>
      </w:r>
      <w:r w:rsidRPr="00216052">
        <w:rPr>
          <w:rFonts w:asciiTheme="minorHAnsi" w:hAnsiTheme="minorHAnsi" w:cstheme="minorHAnsi"/>
          <w:b/>
          <w:bCs/>
          <w:color w:val="000000"/>
          <w:sz w:val="22"/>
          <w:szCs w:val="22"/>
        </w:rPr>
        <w:t>Giovanni Ottati</w:t>
      </w:r>
      <w:r w:rsidRPr="00216052">
        <w:rPr>
          <w:rFonts w:asciiTheme="minorHAnsi" w:hAnsiTheme="minorHAnsi" w:cstheme="minorHAnsi"/>
          <w:color w:val="000000"/>
          <w:sz w:val="22"/>
          <w:szCs w:val="22"/>
        </w:rPr>
        <w:t xml:space="preserve">, e del Senior Relationship Manager per il Nord Africa di SACE, </w:t>
      </w:r>
      <w:r w:rsidRPr="00216052">
        <w:rPr>
          <w:rFonts w:asciiTheme="minorHAnsi" w:hAnsiTheme="minorHAnsi" w:cstheme="minorHAnsi"/>
          <w:b/>
          <w:bCs/>
          <w:color w:val="000000"/>
          <w:sz w:val="22"/>
          <w:szCs w:val="22"/>
        </w:rPr>
        <w:t>Angelico Iadanza</w:t>
      </w:r>
      <w:r w:rsidRPr="0021605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03CD501" w14:textId="77777777" w:rsidR="00216052" w:rsidRDefault="00216052" w:rsidP="00216052">
      <w:pPr>
        <w:pStyle w:val="NormaleWeb"/>
        <w:shd w:val="clear" w:color="auto" w:fill="FFFFFF"/>
        <w:spacing w:after="15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216052">
        <w:rPr>
          <w:rFonts w:asciiTheme="minorHAnsi" w:hAnsiTheme="minorHAnsi" w:cstheme="minorHAnsi"/>
          <w:color w:val="000000"/>
          <w:sz w:val="22"/>
          <w:szCs w:val="22"/>
        </w:rPr>
        <w:t xml:space="preserve">Al termine del </w:t>
      </w:r>
      <w:r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216052">
        <w:rPr>
          <w:rFonts w:asciiTheme="minorHAnsi" w:hAnsiTheme="minorHAnsi" w:cstheme="minorHAnsi"/>
          <w:color w:val="000000"/>
          <w:sz w:val="22"/>
          <w:szCs w:val="22"/>
        </w:rPr>
        <w:t>eminario si terrà una sessione di incontri bilaterali tra imprese italiane ed algerine.</w:t>
      </w:r>
      <w:r w:rsidRPr="00216052">
        <w:rPr>
          <w:rFonts w:asciiTheme="minorHAnsi" w:hAnsiTheme="minorHAnsi" w:cstheme="minorHAnsi"/>
          <w:color w:val="000000"/>
          <w:sz w:val="22"/>
          <w:szCs w:val="22"/>
        </w:rPr>
        <w:br/>
      </w:r>
    </w:p>
    <w:p w14:paraId="3301F264" w14:textId="71115F1F" w:rsidR="00216052" w:rsidRPr="00216052" w:rsidRDefault="00216052" w:rsidP="00216052">
      <w:pPr>
        <w:pStyle w:val="NormaleWeb"/>
        <w:shd w:val="clear" w:color="auto" w:fill="FFFFFF"/>
        <w:spacing w:after="15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216052">
        <w:rPr>
          <w:rFonts w:asciiTheme="minorHAnsi" w:hAnsiTheme="minorHAnsi" w:cstheme="minorHAnsi"/>
          <w:color w:val="000000"/>
          <w:sz w:val="22"/>
          <w:szCs w:val="22"/>
        </w:rPr>
        <w:t>e aziende interessate agli incontri B2B dovranno, a seguito di registrazione, accedere alla voce "Participant profile editor" dalla </w:t>
      </w:r>
      <w:r w:rsidRPr="00216052">
        <w:rPr>
          <w:rStyle w:val="Enfasicorsivo"/>
          <w:rFonts w:asciiTheme="minorHAnsi" w:hAnsiTheme="minorHAnsi" w:cstheme="minorHAnsi"/>
          <w:color w:val="000000"/>
          <w:sz w:val="22"/>
          <w:szCs w:val="22"/>
        </w:rPr>
        <w:t>Dashboard</w:t>
      </w:r>
      <w:r w:rsidRPr="00216052">
        <w:rPr>
          <w:rFonts w:asciiTheme="minorHAnsi" w:hAnsiTheme="minorHAnsi" w:cstheme="minorHAnsi"/>
          <w:color w:val="000000"/>
          <w:sz w:val="22"/>
          <w:szCs w:val="22"/>
        </w:rPr>
        <w:t> del proprio menù in alto a sinistra e completare il proprio profilo aziendale, indispensabile per essere presenti nel Marketplace e fissare gli incontri bilaterali con le controparti algerine (attualmente in fase di profilazione) di interesse e per ricevere le richieste di appuntamento. </w:t>
      </w:r>
    </w:p>
    <w:p w14:paraId="0DE00383" w14:textId="77777777" w:rsidR="00216052" w:rsidRDefault="00216052" w:rsidP="00216052">
      <w:pPr>
        <w:pStyle w:val="NormaleWeb"/>
        <w:shd w:val="clear" w:color="auto" w:fill="FFFFFF"/>
        <w:spacing w:after="150"/>
        <w:rPr>
          <w:rFonts w:asciiTheme="minorHAnsi" w:hAnsiTheme="minorHAnsi" w:cstheme="minorHAnsi"/>
          <w:color w:val="000000"/>
          <w:sz w:val="22"/>
          <w:szCs w:val="22"/>
        </w:rPr>
      </w:pPr>
      <w:r w:rsidRPr="00216052">
        <w:rPr>
          <w:rFonts w:asciiTheme="minorHAnsi" w:hAnsiTheme="minorHAnsi" w:cstheme="minorHAnsi"/>
          <w:color w:val="000000"/>
          <w:sz w:val="22"/>
          <w:szCs w:val="22"/>
        </w:rPr>
        <w:t xml:space="preserve">In allegato si trasmette il </w:t>
      </w:r>
      <w:r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Pr="00216052">
        <w:rPr>
          <w:rFonts w:asciiTheme="minorHAnsi" w:hAnsiTheme="minorHAnsi" w:cstheme="minorHAnsi"/>
          <w:color w:val="000000"/>
          <w:sz w:val="22"/>
          <w:szCs w:val="22"/>
        </w:rPr>
        <w:t xml:space="preserve">rogramma. </w:t>
      </w:r>
    </w:p>
    <w:p w14:paraId="6CBCA7D0" w14:textId="623E5F6F" w:rsidR="00216052" w:rsidRPr="00216052" w:rsidRDefault="00216052" w:rsidP="00216052">
      <w:pPr>
        <w:pStyle w:val="NormaleWeb"/>
        <w:shd w:val="clear" w:color="auto" w:fill="FFFFFF"/>
        <w:spacing w:after="150"/>
        <w:rPr>
          <w:rFonts w:asciiTheme="minorHAnsi" w:hAnsiTheme="minorHAnsi" w:cstheme="minorHAnsi"/>
          <w:sz w:val="22"/>
          <w:szCs w:val="22"/>
        </w:rPr>
      </w:pPr>
      <w:r w:rsidRPr="00216052">
        <w:rPr>
          <w:rFonts w:asciiTheme="minorHAnsi" w:hAnsiTheme="minorHAnsi" w:cstheme="minorHAnsi"/>
          <w:color w:val="000000"/>
          <w:sz w:val="22"/>
          <w:szCs w:val="22"/>
        </w:rPr>
        <w:t>La registrazione è possibile direttamente alla pagina web dell’iniziativa: </w:t>
      </w:r>
      <w:hyperlink r:id="rId8" w:history="1">
        <w:r w:rsidRPr="00216052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https://go.confindustria.</w:t>
        </w:r>
        <w:r w:rsidRPr="00216052">
          <w:rPr>
            <w:rStyle w:val="Collegamentoipertestuale"/>
            <w:rFonts w:asciiTheme="minorHAnsi" w:hAnsiTheme="minorHAnsi" w:cstheme="minorHAnsi"/>
            <w:sz w:val="22"/>
            <w:szCs w:val="22"/>
          </w:rPr>
          <w:t>i</w:t>
        </w:r>
        <w:r w:rsidRPr="00216052">
          <w:rPr>
            <w:rStyle w:val="Collegamentoipertestuale"/>
            <w:rFonts w:asciiTheme="minorHAnsi" w:hAnsiTheme="minorHAnsi" w:cstheme="minorHAnsi"/>
            <w:sz w:val="22"/>
            <w:szCs w:val="22"/>
          </w:rPr>
          <w:t>t/algeria-presentation-and-b2b</w:t>
        </w:r>
      </w:hyperlink>
    </w:p>
    <w:p w14:paraId="1C7ECD54" w14:textId="77777777" w:rsidR="00216052" w:rsidRPr="00603FFB" w:rsidRDefault="00216052" w:rsidP="00216052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216052">
        <w:rPr>
          <w:rFonts w:asciiTheme="minorHAnsi" w:hAnsiTheme="minorHAnsi" w:cstheme="minorHAnsi"/>
          <w:sz w:val="22"/>
          <w:szCs w:val="22"/>
        </w:rPr>
        <w:t>Per ulteriori informazioni:</w:t>
      </w:r>
      <w:r w:rsidRPr="00216052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</w:r>
      <w:r w:rsidRPr="00603FFB">
        <w:rPr>
          <w:rFonts w:asciiTheme="minorHAnsi" w:hAnsiTheme="minorHAnsi" w:cstheme="minorHAnsi"/>
          <w:b/>
          <w:bCs/>
          <w:sz w:val="22"/>
          <w:szCs w:val="22"/>
        </w:rPr>
        <w:t>Umbria Export</w:t>
      </w:r>
      <w:r w:rsidRPr="00603FFB">
        <w:rPr>
          <w:rFonts w:asciiTheme="minorHAnsi" w:hAnsiTheme="minorHAnsi" w:cstheme="minorHAnsi"/>
          <w:sz w:val="22"/>
          <w:szCs w:val="22"/>
        </w:rPr>
        <w:t xml:space="preserve"> </w:t>
      </w:r>
      <w:r w:rsidRPr="00603FFB">
        <w:rPr>
          <w:rFonts w:asciiTheme="minorHAnsi" w:hAnsiTheme="minorHAnsi" w:cstheme="minorHAnsi"/>
          <w:sz w:val="22"/>
          <w:szCs w:val="22"/>
        </w:rPr>
        <w:br/>
        <w:t xml:space="preserve">Tel. 075/582761 </w:t>
      </w:r>
      <w:r w:rsidRPr="00603FFB">
        <w:rPr>
          <w:rFonts w:asciiTheme="minorHAnsi" w:hAnsiTheme="minorHAnsi" w:cstheme="minorHAnsi"/>
          <w:sz w:val="22"/>
          <w:szCs w:val="22"/>
        </w:rPr>
        <w:br/>
        <w:t xml:space="preserve">E-mail </w:t>
      </w:r>
      <w:hyperlink r:id="rId9" w:history="1">
        <w:r w:rsidRPr="00603FFB">
          <w:rPr>
            <w:rStyle w:val="Collegamentoipertestuale"/>
            <w:rFonts w:asciiTheme="minorHAnsi" w:hAnsiTheme="minorHAnsi" w:cstheme="minorHAnsi"/>
            <w:sz w:val="22"/>
            <w:szCs w:val="22"/>
          </w:rPr>
          <w:t>uexp@exp.it</w:t>
        </w:r>
      </w:hyperlink>
    </w:p>
    <w:p w14:paraId="026FDFF5" w14:textId="77777777" w:rsidR="00216052" w:rsidRPr="007C0D05" w:rsidRDefault="00216052" w:rsidP="00C00272">
      <w:pPr>
        <w:rPr>
          <w:rFonts w:asciiTheme="minorHAnsi" w:hAnsiTheme="minorHAnsi" w:cs="TimesNewRomanPSMT"/>
          <w:sz w:val="22"/>
          <w:szCs w:val="22"/>
        </w:rPr>
      </w:pPr>
    </w:p>
    <w:p w14:paraId="22AD4248" w14:textId="6BD479A7" w:rsidR="00607560" w:rsidRDefault="00607560" w:rsidP="00C00272">
      <w:pPr>
        <w:rPr>
          <w:rFonts w:asciiTheme="minorHAnsi" w:hAnsiTheme="minorHAnsi" w:cs="TimesNewRomanPSMT"/>
          <w:b/>
          <w:bCs/>
          <w:sz w:val="22"/>
          <w:szCs w:val="22"/>
        </w:rPr>
      </w:pPr>
    </w:p>
    <w:p w14:paraId="3C3DEA99" w14:textId="77777777" w:rsidR="00216052" w:rsidRDefault="00216052" w:rsidP="00607560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right="-2"/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14:paraId="3D8E928D" w14:textId="54CFA01A" w:rsidR="00607560" w:rsidRPr="00777439" w:rsidRDefault="00607560" w:rsidP="00607560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right="-2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Pubblicata il </w:t>
      </w:r>
      <w:r w:rsidR="005F7694">
        <w:rPr>
          <w:rFonts w:ascii="Calibri" w:hAnsi="Calibri" w:cs="Calibri"/>
          <w:sz w:val="22"/>
          <w:szCs w:val="22"/>
        </w:rPr>
        <w:t>1</w:t>
      </w:r>
      <w:r w:rsidR="0005736F">
        <w:rPr>
          <w:rFonts w:ascii="Calibri" w:hAnsi="Calibri" w:cs="Calibri"/>
          <w:sz w:val="22"/>
          <w:szCs w:val="22"/>
        </w:rPr>
        <w:t>8</w:t>
      </w:r>
      <w:r>
        <w:rPr>
          <w:rFonts w:ascii="Calibri" w:hAnsi="Calibri" w:cs="Calibri"/>
          <w:sz w:val="22"/>
          <w:szCs w:val="22"/>
        </w:rPr>
        <w:t>/11/2020</w:t>
      </w:r>
    </w:p>
    <w:sectPr w:rsidR="00607560" w:rsidRPr="00777439" w:rsidSect="004E62C8">
      <w:headerReference w:type="first" r:id="rId10"/>
      <w:footerReference w:type="first" r:id="rId11"/>
      <w:type w:val="continuous"/>
      <w:pgSz w:w="11906" w:h="16838" w:code="9"/>
      <w:pgMar w:top="993" w:right="1134" w:bottom="899" w:left="1985" w:header="1080" w:footer="38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78E2A3" w14:textId="77777777" w:rsidR="002A6F72" w:rsidRDefault="002A6F72">
      <w:r>
        <w:separator/>
      </w:r>
    </w:p>
  </w:endnote>
  <w:endnote w:type="continuationSeparator" w:id="0">
    <w:p w14:paraId="7E82E34D" w14:textId="77777777" w:rsidR="002A6F72" w:rsidRDefault="002A6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utura LT Book"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Futura LT Light">
    <w:panose1 w:val="02000504030000020003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4F788" w14:textId="77777777" w:rsidR="00151BDD" w:rsidRPr="004C2CC8" w:rsidRDefault="00BC4801" w:rsidP="00474ADE">
    <w:pPr>
      <w:tabs>
        <w:tab w:val="left" w:pos="900"/>
        <w:tab w:val="left" w:pos="1260"/>
        <w:tab w:val="left" w:pos="1620"/>
      </w:tabs>
      <w:rPr>
        <w:rFonts w:ascii="Futura LT Book" w:hAnsi="Futura LT Book"/>
        <w:b/>
        <w:color w:val="205394"/>
        <w:sz w:val="16"/>
        <w:szCs w:val="16"/>
      </w:rPr>
    </w:pPr>
    <w:r>
      <w:rPr>
        <w:rFonts w:ascii="Futura LT Book" w:hAnsi="Futura LT Book"/>
        <w:b/>
        <w:color w:val="205394"/>
        <w:sz w:val="16"/>
        <w:szCs w:val="16"/>
      </w:rPr>
      <w:t>Confindustria Umbria</w:t>
    </w:r>
  </w:p>
  <w:p w14:paraId="3908D6ED" w14:textId="77777777" w:rsidR="00151BDD" w:rsidRPr="004C2CC8" w:rsidRDefault="00BC4801" w:rsidP="00474ADE">
    <w:pPr>
      <w:tabs>
        <w:tab w:val="left" w:pos="900"/>
        <w:tab w:val="left" w:pos="1260"/>
        <w:tab w:val="left" w:pos="1620"/>
      </w:tabs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 xml:space="preserve">Via Palermo, 80/A </w:t>
    </w:r>
    <w:r w:rsidR="00151BDD" w:rsidRPr="004C2CC8">
      <w:rPr>
        <w:rFonts w:ascii="Futura LT Book" w:hAnsi="Futura LT Book"/>
        <w:color w:val="205394"/>
        <w:sz w:val="16"/>
        <w:szCs w:val="16"/>
      </w:rPr>
      <w:t>0612</w:t>
    </w:r>
    <w:r w:rsidR="001E720B" w:rsidRPr="004C2CC8">
      <w:rPr>
        <w:rFonts w:ascii="Futura LT Book" w:hAnsi="Futura LT Book"/>
        <w:color w:val="205394"/>
        <w:sz w:val="16"/>
        <w:szCs w:val="16"/>
      </w:rPr>
      <w:t>4</w:t>
    </w:r>
    <w:r w:rsidR="00151BDD" w:rsidRPr="004C2CC8">
      <w:rPr>
        <w:rFonts w:ascii="Futura LT Book" w:hAnsi="Futura LT Book"/>
        <w:color w:val="205394"/>
        <w:sz w:val="16"/>
        <w:szCs w:val="16"/>
      </w:rPr>
      <w:t xml:space="preserve"> Perugia </w:t>
    </w:r>
  </w:p>
  <w:p w14:paraId="232A169E" w14:textId="77777777" w:rsidR="00151BDD" w:rsidRPr="004C2CC8" w:rsidRDefault="00151BDD" w:rsidP="00474ADE">
    <w:pPr>
      <w:tabs>
        <w:tab w:val="left" w:pos="900"/>
        <w:tab w:val="left" w:pos="1260"/>
        <w:tab w:val="left" w:pos="1620"/>
      </w:tabs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>Telefono 075 582</w:t>
    </w:r>
    <w:r w:rsidR="00CB1898" w:rsidRPr="004C2CC8">
      <w:rPr>
        <w:rFonts w:ascii="Futura LT Book" w:hAnsi="Futura LT Book"/>
        <w:color w:val="205394"/>
        <w:sz w:val="16"/>
        <w:szCs w:val="16"/>
      </w:rPr>
      <w:t>01</w:t>
    </w:r>
    <w:r w:rsidRPr="004C2CC8">
      <w:rPr>
        <w:rFonts w:ascii="Futura LT Book" w:hAnsi="Futura LT Book"/>
        <w:color w:val="205394"/>
        <w:sz w:val="16"/>
        <w:szCs w:val="16"/>
      </w:rPr>
      <w:t xml:space="preserve"> – Fax 075 </w:t>
    </w:r>
    <w:r w:rsidR="00CB1898" w:rsidRPr="004C2CC8">
      <w:rPr>
        <w:rFonts w:ascii="Futura LT Book" w:hAnsi="Futura LT Book"/>
        <w:color w:val="205394"/>
        <w:sz w:val="16"/>
        <w:szCs w:val="16"/>
      </w:rPr>
      <w:t>32160</w:t>
    </w:r>
  </w:p>
  <w:p w14:paraId="20B2810B" w14:textId="77777777" w:rsidR="00151BDD" w:rsidRPr="004C2CC8" w:rsidRDefault="00952E48" w:rsidP="00474ADE">
    <w:pPr>
      <w:tabs>
        <w:tab w:val="left" w:pos="900"/>
        <w:tab w:val="left" w:pos="1260"/>
        <w:tab w:val="left" w:pos="1620"/>
      </w:tabs>
      <w:rPr>
        <w:rFonts w:ascii="Futura LT Book" w:hAnsi="Futura LT Book"/>
        <w:color w:val="205394"/>
        <w:sz w:val="16"/>
        <w:szCs w:val="16"/>
      </w:rPr>
    </w:pPr>
    <w:r>
      <w:rPr>
        <w:rFonts w:ascii="Futura LT Book" w:hAnsi="Futura LT Book"/>
        <w:color w:val="205394"/>
        <w:sz w:val="16"/>
        <w:szCs w:val="16"/>
      </w:rPr>
      <w:t>notiziario</w:t>
    </w:r>
    <w:r w:rsidR="00151BDD" w:rsidRPr="004C2CC8">
      <w:rPr>
        <w:rFonts w:ascii="Futura LT Book" w:hAnsi="Futura LT Book"/>
        <w:color w:val="205394"/>
        <w:sz w:val="16"/>
        <w:szCs w:val="16"/>
      </w:rPr>
      <w:t>@confindustria.umbria.it   www.confindustria.umbria.it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BD6B1" w14:textId="77777777" w:rsidR="002A6F72" w:rsidRDefault="002A6F72">
      <w:r>
        <w:separator/>
      </w:r>
    </w:p>
  </w:footnote>
  <w:footnote w:type="continuationSeparator" w:id="0">
    <w:p w14:paraId="7CD24F71" w14:textId="77777777" w:rsidR="002A6F72" w:rsidRDefault="002A6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578" w:type="dxa"/>
      <w:tblInd w:w="-792" w:type="dxa"/>
      <w:tblLayout w:type="fixed"/>
      <w:tblLook w:val="01E0" w:firstRow="1" w:lastRow="1" w:firstColumn="1" w:lastColumn="1" w:noHBand="0" w:noVBand="0"/>
    </w:tblPr>
    <w:tblGrid>
      <w:gridCol w:w="900"/>
      <w:gridCol w:w="5421"/>
      <w:gridCol w:w="1653"/>
      <w:gridCol w:w="4604"/>
    </w:tblGrid>
    <w:tr w:rsidR="001867E9" w14:paraId="1C413A52" w14:textId="77777777" w:rsidTr="00952E48">
      <w:tc>
        <w:tcPr>
          <w:tcW w:w="900" w:type="dxa"/>
        </w:tcPr>
        <w:p w14:paraId="13A69F8E" w14:textId="00592B2B" w:rsidR="001867E9" w:rsidRDefault="00217122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  <w:r>
            <w:rPr>
              <w:noProof/>
              <w:color w:val="205394"/>
            </w:rPr>
            <w:drawing>
              <wp:inline distT="0" distB="0" distL="0" distR="0" wp14:anchorId="6656F282" wp14:editId="5D577CBC">
                <wp:extent cx="523875" cy="495300"/>
                <wp:effectExtent l="0" t="0" r="0" b="0"/>
                <wp:docPr id="1" name="Immagine 3" descr="acqui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acqui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1" w:type="dxa"/>
          <w:vAlign w:val="bottom"/>
        </w:tcPr>
        <w:p w14:paraId="7A43C720" w14:textId="77777777" w:rsidR="001867E9" w:rsidRPr="00895D5A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color w:val="205394"/>
              <w:sz w:val="20"/>
              <w:szCs w:val="20"/>
            </w:rPr>
          </w:pPr>
          <w:r w:rsidRPr="00895D5A">
            <w:rPr>
              <w:rFonts w:ascii="Futura LT Book" w:hAnsi="Futura LT Book"/>
              <w:color w:val="205394"/>
              <w:sz w:val="20"/>
              <w:szCs w:val="20"/>
            </w:rPr>
            <w:t>CONFINDUSTRIA</w:t>
          </w:r>
          <w:r w:rsidR="00CB1898" w:rsidRPr="00895D5A">
            <w:rPr>
              <w:rFonts w:ascii="Futura LT Book" w:hAnsi="Futura LT Book"/>
              <w:color w:val="205394"/>
              <w:sz w:val="20"/>
              <w:szCs w:val="20"/>
            </w:rPr>
            <w:t xml:space="preserve"> UMBRIA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  <w:r w:rsidR="00952E48" w:rsidRPr="00952E48">
            <w:rPr>
              <w:rFonts w:ascii="Futura LT Book" w:hAnsi="Futura LT Book"/>
              <w:color w:val="205394"/>
              <w:sz w:val="20"/>
              <w:szCs w:val="20"/>
            </w:rPr>
            <w:t>NEWS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</w:p>
      </w:tc>
      <w:tc>
        <w:tcPr>
          <w:tcW w:w="1653" w:type="dxa"/>
          <w:vAlign w:val="bottom"/>
        </w:tcPr>
        <w:p w14:paraId="153B0DD7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  <w:vAlign w:val="bottom"/>
        </w:tcPr>
        <w:p w14:paraId="158EA449" w14:textId="77777777" w:rsidR="001867E9" w:rsidRDefault="001867E9">
          <w:pPr>
            <w:rPr>
              <w:rFonts w:ascii="Futura LT Light" w:hAnsi="Futura LT Light"/>
              <w:color w:val="00247E"/>
              <w:sz w:val="20"/>
              <w:szCs w:val="20"/>
            </w:rPr>
          </w:pPr>
        </w:p>
      </w:tc>
    </w:tr>
    <w:tr w:rsidR="001867E9" w14:paraId="7D902A2D" w14:textId="77777777" w:rsidTr="00952E48">
      <w:tc>
        <w:tcPr>
          <w:tcW w:w="900" w:type="dxa"/>
        </w:tcPr>
        <w:p w14:paraId="0D671F4E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5421" w:type="dxa"/>
        </w:tcPr>
        <w:p w14:paraId="482899B3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sz w:val="20"/>
            </w:rPr>
          </w:pPr>
        </w:p>
      </w:tc>
      <w:tc>
        <w:tcPr>
          <w:tcW w:w="1653" w:type="dxa"/>
        </w:tcPr>
        <w:p w14:paraId="589D41D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</w:tcPr>
        <w:p w14:paraId="23F4B353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</w:tr>
  </w:tbl>
  <w:p w14:paraId="1EAEF4F0" w14:textId="77777777" w:rsidR="001867E9" w:rsidRDefault="00186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B622F"/>
    <w:multiLevelType w:val="multilevel"/>
    <w:tmpl w:val="F5289C9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0137EC"/>
    <w:multiLevelType w:val="multilevel"/>
    <w:tmpl w:val="9B6AA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82628C"/>
    <w:multiLevelType w:val="multilevel"/>
    <w:tmpl w:val="A1281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FA1FFA"/>
    <w:multiLevelType w:val="multilevel"/>
    <w:tmpl w:val="D16220E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295D8C"/>
    <w:multiLevelType w:val="multilevel"/>
    <w:tmpl w:val="319A2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741F5C"/>
    <w:multiLevelType w:val="multilevel"/>
    <w:tmpl w:val="982083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4E2F30"/>
    <w:multiLevelType w:val="hybridMultilevel"/>
    <w:tmpl w:val="882EB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471639C"/>
    <w:multiLevelType w:val="hybridMultilevel"/>
    <w:tmpl w:val="BDC84032"/>
    <w:lvl w:ilvl="0" w:tplc="FDE25E4A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C7BD3"/>
    <w:multiLevelType w:val="hybridMultilevel"/>
    <w:tmpl w:val="2520B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D0245"/>
    <w:multiLevelType w:val="hybridMultilevel"/>
    <w:tmpl w:val="EF60F3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A26FE0"/>
    <w:multiLevelType w:val="hybridMultilevel"/>
    <w:tmpl w:val="46E2C7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2679E"/>
    <w:multiLevelType w:val="multilevel"/>
    <w:tmpl w:val="C3E49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286ABE"/>
    <w:multiLevelType w:val="multilevel"/>
    <w:tmpl w:val="95F2DE2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B051BA"/>
    <w:multiLevelType w:val="hybridMultilevel"/>
    <w:tmpl w:val="E00A6D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50C56"/>
    <w:multiLevelType w:val="hybridMultilevel"/>
    <w:tmpl w:val="DF5447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4236F8"/>
    <w:multiLevelType w:val="multilevel"/>
    <w:tmpl w:val="23C46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993CB0"/>
    <w:multiLevelType w:val="hybridMultilevel"/>
    <w:tmpl w:val="B2BA06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A75AC"/>
    <w:multiLevelType w:val="hybridMultilevel"/>
    <w:tmpl w:val="5FB89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676A20"/>
    <w:multiLevelType w:val="hybridMultilevel"/>
    <w:tmpl w:val="2C5C0F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DC77EF"/>
    <w:multiLevelType w:val="hybridMultilevel"/>
    <w:tmpl w:val="723A8E36"/>
    <w:lvl w:ilvl="0" w:tplc="DB641552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37061663"/>
    <w:multiLevelType w:val="multilevel"/>
    <w:tmpl w:val="F5DCC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DA540C"/>
    <w:multiLevelType w:val="hybridMultilevel"/>
    <w:tmpl w:val="FF4495F4"/>
    <w:lvl w:ilvl="0" w:tplc="B972D2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36071B"/>
    <w:multiLevelType w:val="hybridMultilevel"/>
    <w:tmpl w:val="BCEAF0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9F3522"/>
    <w:multiLevelType w:val="hybridMultilevel"/>
    <w:tmpl w:val="3B7ED684"/>
    <w:lvl w:ilvl="0" w:tplc="2CD8A1B6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6C74DE"/>
    <w:multiLevelType w:val="multilevel"/>
    <w:tmpl w:val="596E4F1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294674"/>
    <w:multiLevelType w:val="multilevel"/>
    <w:tmpl w:val="103A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BE5678"/>
    <w:multiLevelType w:val="multilevel"/>
    <w:tmpl w:val="F6362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FB059B"/>
    <w:multiLevelType w:val="multilevel"/>
    <w:tmpl w:val="7E783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A3324E"/>
    <w:multiLevelType w:val="hybridMultilevel"/>
    <w:tmpl w:val="7996F344"/>
    <w:lvl w:ilvl="0" w:tplc="7FB239F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6B225A"/>
    <w:multiLevelType w:val="hybridMultilevel"/>
    <w:tmpl w:val="00228D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3F733E"/>
    <w:multiLevelType w:val="hybridMultilevel"/>
    <w:tmpl w:val="1B84E2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913009"/>
    <w:multiLevelType w:val="multilevel"/>
    <w:tmpl w:val="1B44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4B631D"/>
    <w:multiLevelType w:val="multilevel"/>
    <w:tmpl w:val="29447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D759B1"/>
    <w:multiLevelType w:val="hybridMultilevel"/>
    <w:tmpl w:val="6A8E69E8"/>
    <w:lvl w:ilvl="0" w:tplc="2F3A281E">
      <w:start w:val="3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120040"/>
    <w:multiLevelType w:val="multilevel"/>
    <w:tmpl w:val="A008F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B90B98"/>
    <w:multiLevelType w:val="hybridMultilevel"/>
    <w:tmpl w:val="AC748C56"/>
    <w:lvl w:ilvl="0" w:tplc="A4BC543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86270C"/>
    <w:multiLevelType w:val="hybridMultilevel"/>
    <w:tmpl w:val="DC542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130918"/>
    <w:multiLevelType w:val="hybridMultilevel"/>
    <w:tmpl w:val="169232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EE37CF"/>
    <w:multiLevelType w:val="hybridMultilevel"/>
    <w:tmpl w:val="59C66414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9" w15:restartNumberingAfterBreak="0">
    <w:nsid w:val="7C7B4118"/>
    <w:multiLevelType w:val="multilevel"/>
    <w:tmpl w:val="E6FCE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8"/>
  </w:num>
  <w:num w:numId="3">
    <w:abstractNumId w:val="24"/>
  </w:num>
  <w:num w:numId="4">
    <w:abstractNumId w:val="13"/>
  </w:num>
  <w:num w:numId="5">
    <w:abstractNumId w:val="2"/>
  </w:num>
  <w:num w:numId="6">
    <w:abstractNumId w:val="14"/>
  </w:num>
  <w:num w:numId="7">
    <w:abstractNumId w:val="17"/>
  </w:num>
  <w:num w:numId="8">
    <w:abstractNumId w:val="29"/>
  </w:num>
  <w:num w:numId="9">
    <w:abstractNumId w:val="37"/>
  </w:num>
  <w:num w:numId="10">
    <w:abstractNumId w:val="28"/>
  </w:num>
  <w:num w:numId="11">
    <w:abstractNumId w:val="15"/>
  </w:num>
  <w:num w:numId="12">
    <w:abstractNumId w:val="25"/>
  </w:num>
  <w:num w:numId="13">
    <w:abstractNumId w:val="5"/>
  </w:num>
  <w:num w:numId="14">
    <w:abstractNumId w:val="12"/>
  </w:num>
  <w:num w:numId="15">
    <w:abstractNumId w:val="0"/>
  </w:num>
  <w:num w:numId="16">
    <w:abstractNumId w:val="3"/>
  </w:num>
  <w:num w:numId="17">
    <w:abstractNumId w:val="19"/>
  </w:num>
  <w:num w:numId="18">
    <w:abstractNumId w:val="1"/>
  </w:num>
  <w:num w:numId="19">
    <w:abstractNumId w:val="30"/>
  </w:num>
  <w:num w:numId="20">
    <w:abstractNumId w:val="20"/>
  </w:num>
  <w:num w:numId="21">
    <w:abstractNumId w:val="8"/>
  </w:num>
  <w:num w:numId="22">
    <w:abstractNumId w:val="36"/>
  </w:num>
  <w:num w:numId="23">
    <w:abstractNumId w:val="16"/>
  </w:num>
  <w:num w:numId="24">
    <w:abstractNumId w:val="9"/>
  </w:num>
  <w:num w:numId="25">
    <w:abstractNumId w:val="4"/>
  </w:num>
  <w:num w:numId="26">
    <w:abstractNumId w:val="6"/>
  </w:num>
  <w:num w:numId="27">
    <w:abstractNumId w:val="33"/>
  </w:num>
  <w:num w:numId="28">
    <w:abstractNumId w:val="27"/>
  </w:num>
  <w:num w:numId="29">
    <w:abstractNumId w:val="10"/>
  </w:num>
  <w:num w:numId="30">
    <w:abstractNumId w:val="38"/>
  </w:num>
  <w:num w:numId="31">
    <w:abstractNumId w:val="32"/>
  </w:num>
  <w:num w:numId="32">
    <w:abstractNumId w:val="34"/>
  </w:num>
  <w:num w:numId="33">
    <w:abstractNumId w:val="11"/>
  </w:num>
  <w:num w:numId="34">
    <w:abstractNumId w:val="39"/>
  </w:num>
  <w:num w:numId="35">
    <w:abstractNumId w:val="26"/>
  </w:num>
  <w:num w:numId="36">
    <w:abstractNumId w:val="7"/>
  </w:num>
  <w:num w:numId="37">
    <w:abstractNumId w:val="31"/>
  </w:num>
  <w:num w:numId="38">
    <w:abstractNumId w:val="21"/>
  </w:num>
  <w:num w:numId="39">
    <w:abstractNumId w:val="22"/>
  </w:num>
  <w:num w:numId="40">
    <w:abstractNumId w:val="3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18"/>
    <w:rsid w:val="000013D4"/>
    <w:rsid w:val="000018C4"/>
    <w:rsid w:val="00002340"/>
    <w:rsid w:val="00010B0E"/>
    <w:rsid w:val="00010EAC"/>
    <w:rsid w:val="00012716"/>
    <w:rsid w:val="000143BB"/>
    <w:rsid w:val="00014CFE"/>
    <w:rsid w:val="00030A72"/>
    <w:rsid w:val="000369D4"/>
    <w:rsid w:val="00037418"/>
    <w:rsid w:val="00040CFB"/>
    <w:rsid w:val="0004674A"/>
    <w:rsid w:val="00052071"/>
    <w:rsid w:val="000539CB"/>
    <w:rsid w:val="00053A2C"/>
    <w:rsid w:val="0005736F"/>
    <w:rsid w:val="000604EE"/>
    <w:rsid w:val="000614F9"/>
    <w:rsid w:val="000625BE"/>
    <w:rsid w:val="000637F2"/>
    <w:rsid w:val="00070AC4"/>
    <w:rsid w:val="0007781D"/>
    <w:rsid w:val="00080ADD"/>
    <w:rsid w:val="00084DD6"/>
    <w:rsid w:val="00086200"/>
    <w:rsid w:val="00087150"/>
    <w:rsid w:val="00090452"/>
    <w:rsid w:val="0009085F"/>
    <w:rsid w:val="00091677"/>
    <w:rsid w:val="00094BA5"/>
    <w:rsid w:val="000A323E"/>
    <w:rsid w:val="000A39AE"/>
    <w:rsid w:val="000B06C6"/>
    <w:rsid w:val="000B2103"/>
    <w:rsid w:val="000B75FE"/>
    <w:rsid w:val="000C53BB"/>
    <w:rsid w:val="000D0123"/>
    <w:rsid w:val="000D36C6"/>
    <w:rsid w:val="000D4668"/>
    <w:rsid w:val="000D4ADA"/>
    <w:rsid w:val="000E38C9"/>
    <w:rsid w:val="000E5391"/>
    <w:rsid w:val="000E6DB1"/>
    <w:rsid w:val="00100C48"/>
    <w:rsid w:val="0010566D"/>
    <w:rsid w:val="00126D4F"/>
    <w:rsid w:val="001311CA"/>
    <w:rsid w:val="00134010"/>
    <w:rsid w:val="00136808"/>
    <w:rsid w:val="00151037"/>
    <w:rsid w:val="00151B1D"/>
    <w:rsid w:val="00151BDD"/>
    <w:rsid w:val="00160F19"/>
    <w:rsid w:val="001674E2"/>
    <w:rsid w:val="00172666"/>
    <w:rsid w:val="00181F9E"/>
    <w:rsid w:val="001867E9"/>
    <w:rsid w:val="001A0DF3"/>
    <w:rsid w:val="001A0EA6"/>
    <w:rsid w:val="001A46F2"/>
    <w:rsid w:val="001A61DB"/>
    <w:rsid w:val="001A7AC8"/>
    <w:rsid w:val="001B0373"/>
    <w:rsid w:val="001B1366"/>
    <w:rsid w:val="001B18E7"/>
    <w:rsid w:val="001C016B"/>
    <w:rsid w:val="001C5C73"/>
    <w:rsid w:val="001D46AD"/>
    <w:rsid w:val="001D783D"/>
    <w:rsid w:val="001D7F3D"/>
    <w:rsid w:val="001E0909"/>
    <w:rsid w:val="001E1A02"/>
    <w:rsid w:val="001E2743"/>
    <w:rsid w:val="001E720B"/>
    <w:rsid w:val="001F202A"/>
    <w:rsid w:val="001F3465"/>
    <w:rsid w:val="001F48AB"/>
    <w:rsid w:val="0020292B"/>
    <w:rsid w:val="00206722"/>
    <w:rsid w:val="00210ED4"/>
    <w:rsid w:val="002113BA"/>
    <w:rsid w:val="00216052"/>
    <w:rsid w:val="002166C4"/>
    <w:rsid w:val="00216BD5"/>
    <w:rsid w:val="00217122"/>
    <w:rsid w:val="002216DD"/>
    <w:rsid w:val="0022540F"/>
    <w:rsid w:val="0022733A"/>
    <w:rsid w:val="00230989"/>
    <w:rsid w:val="002360B0"/>
    <w:rsid w:val="002375D8"/>
    <w:rsid w:val="00237B46"/>
    <w:rsid w:val="00242295"/>
    <w:rsid w:val="00254095"/>
    <w:rsid w:val="00256B55"/>
    <w:rsid w:val="00262647"/>
    <w:rsid w:val="002650B4"/>
    <w:rsid w:val="002655A5"/>
    <w:rsid w:val="00265FD1"/>
    <w:rsid w:val="00267F8E"/>
    <w:rsid w:val="00270D53"/>
    <w:rsid w:val="0027190F"/>
    <w:rsid w:val="00271FB0"/>
    <w:rsid w:val="0027421E"/>
    <w:rsid w:val="002743DA"/>
    <w:rsid w:val="002905C3"/>
    <w:rsid w:val="00293463"/>
    <w:rsid w:val="00297DF6"/>
    <w:rsid w:val="00297F87"/>
    <w:rsid w:val="002A6DFD"/>
    <w:rsid w:val="002A6F72"/>
    <w:rsid w:val="002B7EEB"/>
    <w:rsid w:val="002C5D60"/>
    <w:rsid w:val="002C6686"/>
    <w:rsid w:val="002D246E"/>
    <w:rsid w:val="002D2B28"/>
    <w:rsid w:val="002E1076"/>
    <w:rsid w:val="002E4047"/>
    <w:rsid w:val="002E6758"/>
    <w:rsid w:val="002F3DAC"/>
    <w:rsid w:val="00300CDB"/>
    <w:rsid w:val="00306EA7"/>
    <w:rsid w:val="003114C4"/>
    <w:rsid w:val="00322729"/>
    <w:rsid w:val="00322EE8"/>
    <w:rsid w:val="00326815"/>
    <w:rsid w:val="003347DC"/>
    <w:rsid w:val="003360E9"/>
    <w:rsid w:val="00341C6E"/>
    <w:rsid w:val="0034265F"/>
    <w:rsid w:val="00350EF3"/>
    <w:rsid w:val="00363BF8"/>
    <w:rsid w:val="003768B3"/>
    <w:rsid w:val="00377E37"/>
    <w:rsid w:val="00385BAE"/>
    <w:rsid w:val="003944BF"/>
    <w:rsid w:val="00395392"/>
    <w:rsid w:val="003A5BAA"/>
    <w:rsid w:val="003A759E"/>
    <w:rsid w:val="003B2134"/>
    <w:rsid w:val="003B6D95"/>
    <w:rsid w:val="003B7ED2"/>
    <w:rsid w:val="003C19FB"/>
    <w:rsid w:val="003E5874"/>
    <w:rsid w:val="003F3BE7"/>
    <w:rsid w:val="00402B4B"/>
    <w:rsid w:val="0041047E"/>
    <w:rsid w:val="0041177C"/>
    <w:rsid w:val="0042052A"/>
    <w:rsid w:val="0042117E"/>
    <w:rsid w:val="004353E3"/>
    <w:rsid w:val="004414A4"/>
    <w:rsid w:val="00442812"/>
    <w:rsid w:val="004435C3"/>
    <w:rsid w:val="00445DF1"/>
    <w:rsid w:val="00454209"/>
    <w:rsid w:val="00465747"/>
    <w:rsid w:val="00472D2B"/>
    <w:rsid w:val="00474ADE"/>
    <w:rsid w:val="00483E55"/>
    <w:rsid w:val="004A2213"/>
    <w:rsid w:val="004A43B9"/>
    <w:rsid w:val="004A5095"/>
    <w:rsid w:val="004B0EF1"/>
    <w:rsid w:val="004B5C7B"/>
    <w:rsid w:val="004B691C"/>
    <w:rsid w:val="004C1CE6"/>
    <w:rsid w:val="004C2CC8"/>
    <w:rsid w:val="004D48E8"/>
    <w:rsid w:val="004D4957"/>
    <w:rsid w:val="004E0C94"/>
    <w:rsid w:val="004E62C8"/>
    <w:rsid w:val="004F2D22"/>
    <w:rsid w:val="005116A0"/>
    <w:rsid w:val="00514121"/>
    <w:rsid w:val="00517FCD"/>
    <w:rsid w:val="00520F32"/>
    <w:rsid w:val="00523A70"/>
    <w:rsid w:val="0053112D"/>
    <w:rsid w:val="00531CA4"/>
    <w:rsid w:val="00532215"/>
    <w:rsid w:val="00532542"/>
    <w:rsid w:val="00546306"/>
    <w:rsid w:val="00552D0E"/>
    <w:rsid w:val="005615FE"/>
    <w:rsid w:val="0056368C"/>
    <w:rsid w:val="00565BA4"/>
    <w:rsid w:val="00570DF9"/>
    <w:rsid w:val="00571AA5"/>
    <w:rsid w:val="00580D22"/>
    <w:rsid w:val="005925A6"/>
    <w:rsid w:val="005952A0"/>
    <w:rsid w:val="005A2FBD"/>
    <w:rsid w:val="005A6420"/>
    <w:rsid w:val="005A68AC"/>
    <w:rsid w:val="005B68CD"/>
    <w:rsid w:val="005B7323"/>
    <w:rsid w:val="005C488C"/>
    <w:rsid w:val="005C5C15"/>
    <w:rsid w:val="005D2783"/>
    <w:rsid w:val="005D3F4A"/>
    <w:rsid w:val="005D47EB"/>
    <w:rsid w:val="005D58C7"/>
    <w:rsid w:val="005E05F4"/>
    <w:rsid w:val="005E29D1"/>
    <w:rsid w:val="005E2A6A"/>
    <w:rsid w:val="005E5E6F"/>
    <w:rsid w:val="005E694F"/>
    <w:rsid w:val="005F136F"/>
    <w:rsid w:val="005F7694"/>
    <w:rsid w:val="00600B26"/>
    <w:rsid w:val="00606C5A"/>
    <w:rsid w:val="00607560"/>
    <w:rsid w:val="0061424A"/>
    <w:rsid w:val="00617528"/>
    <w:rsid w:val="0062196B"/>
    <w:rsid w:val="00633A04"/>
    <w:rsid w:val="00635558"/>
    <w:rsid w:val="006370DF"/>
    <w:rsid w:val="006411A6"/>
    <w:rsid w:val="006411DF"/>
    <w:rsid w:val="00642F4B"/>
    <w:rsid w:val="00646FA9"/>
    <w:rsid w:val="00654840"/>
    <w:rsid w:val="00662EE8"/>
    <w:rsid w:val="00673C44"/>
    <w:rsid w:val="00684F34"/>
    <w:rsid w:val="00686CD4"/>
    <w:rsid w:val="00691CF4"/>
    <w:rsid w:val="0069445C"/>
    <w:rsid w:val="00696623"/>
    <w:rsid w:val="006A2CD6"/>
    <w:rsid w:val="006B1B06"/>
    <w:rsid w:val="006C0F54"/>
    <w:rsid w:val="006C5530"/>
    <w:rsid w:val="006C6827"/>
    <w:rsid w:val="006D0A9E"/>
    <w:rsid w:val="006D187D"/>
    <w:rsid w:val="006E4E22"/>
    <w:rsid w:val="006E64CC"/>
    <w:rsid w:val="006E71D6"/>
    <w:rsid w:val="006F3D2C"/>
    <w:rsid w:val="006F4407"/>
    <w:rsid w:val="006F4A89"/>
    <w:rsid w:val="00700574"/>
    <w:rsid w:val="007006D5"/>
    <w:rsid w:val="00706997"/>
    <w:rsid w:val="00710780"/>
    <w:rsid w:val="007120A3"/>
    <w:rsid w:val="007212D6"/>
    <w:rsid w:val="00721719"/>
    <w:rsid w:val="007222B7"/>
    <w:rsid w:val="007248A8"/>
    <w:rsid w:val="00724906"/>
    <w:rsid w:val="00724EE9"/>
    <w:rsid w:val="007268E0"/>
    <w:rsid w:val="007278BF"/>
    <w:rsid w:val="00727E86"/>
    <w:rsid w:val="00730857"/>
    <w:rsid w:val="007336E8"/>
    <w:rsid w:val="00744DE8"/>
    <w:rsid w:val="00747106"/>
    <w:rsid w:val="0075722D"/>
    <w:rsid w:val="00764518"/>
    <w:rsid w:val="00777439"/>
    <w:rsid w:val="00783E6E"/>
    <w:rsid w:val="007846D1"/>
    <w:rsid w:val="007872ED"/>
    <w:rsid w:val="007900D5"/>
    <w:rsid w:val="00790AC1"/>
    <w:rsid w:val="007911A1"/>
    <w:rsid w:val="00792D99"/>
    <w:rsid w:val="00793849"/>
    <w:rsid w:val="00796CE5"/>
    <w:rsid w:val="007A106A"/>
    <w:rsid w:val="007A4BC4"/>
    <w:rsid w:val="007A51C9"/>
    <w:rsid w:val="007B0324"/>
    <w:rsid w:val="007B0D7B"/>
    <w:rsid w:val="007B28C2"/>
    <w:rsid w:val="007B4F16"/>
    <w:rsid w:val="007B53F9"/>
    <w:rsid w:val="007B72D4"/>
    <w:rsid w:val="007B7550"/>
    <w:rsid w:val="007C0D05"/>
    <w:rsid w:val="007C1279"/>
    <w:rsid w:val="007D0756"/>
    <w:rsid w:val="007D102D"/>
    <w:rsid w:val="007D346E"/>
    <w:rsid w:val="007D4E2B"/>
    <w:rsid w:val="007E02A8"/>
    <w:rsid w:val="007E1CB1"/>
    <w:rsid w:val="007E52F6"/>
    <w:rsid w:val="007E7A85"/>
    <w:rsid w:val="007F1200"/>
    <w:rsid w:val="007F7D2A"/>
    <w:rsid w:val="008009D5"/>
    <w:rsid w:val="00801AE3"/>
    <w:rsid w:val="0080382C"/>
    <w:rsid w:val="008050CE"/>
    <w:rsid w:val="008072F0"/>
    <w:rsid w:val="00812C76"/>
    <w:rsid w:val="00814B6A"/>
    <w:rsid w:val="0082055D"/>
    <w:rsid w:val="00827AA4"/>
    <w:rsid w:val="0083206A"/>
    <w:rsid w:val="008324D4"/>
    <w:rsid w:val="00842CAC"/>
    <w:rsid w:val="00846546"/>
    <w:rsid w:val="008578EA"/>
    <w:rsid w:val="0087349A"/>
    <w:rsid w:val="00892030"/>
    <w:rsid w:val="0089242A"/>
    <w:rsid w:val="00895D5A"/>
    <w:rsid w:val="008A68D2"/>
    <w:rsid w:val="008B5620"/>
    <w:rsid w:val="008C1727"/>
    <w:rsid w:val="008C21F3"/>
    <w:rsid w:val="008C6FB9"/>
    <w:rsid w:val="008D047B"/>
    <w:rsid w:val="008E4D83"/>
    <w:rsid w:val="008F3065"/>
    <w:rsid w:val="008F6CB9"/>
    <w:rsid w:val="008F7F38"/>
    <w:rsid w:val="00903E0F"/>
    <w:rsid w:val="0091416E"/>
    <w:rsid w:val="009218B7"/>
    <w:rsid w:val="0092313F"/>
    <w:rsid w:val="00924F70"/>
    <w:rsid w:val="009259DA"/>
    <w:rsid w:val="00930421"/>
    <w:rsid w:val="00933A9A"/>
    <w:rsid w:val="00935FD9"/>
    <w:rsid w:val="00936AC3"/>
    <w:rsid w:val="009439A2"/>
    <w:rsid w:val="00943AF3"/>
    <w:rsid w:val="00947B49"/>
    <w:rsid w:val="00951362"/>
    <w:rsid w:val="00952E48"/>
    <w:rsid w:val="0095764F"/>
    <w:rsid w:val="00962B81"/>
    <w:rsid w:val="00964D43"/>
    <w:rsid w:val="0096617B"/>
    <w:rsid w:val="00972881"/>
    <w:rsid w:val="00994DE8"/>
    <w:rsid w:val="009A181B"/>
    <w:rsid w:val="009A3F24"/>
    <w:rsid w:val="009A600B"/>
    <w:rsid w:val="009B370B"/>
    <w:rsid w:val="009B6DA0"/>
    <w:rsid w:val="009B7F38"/>
    <w:rsid w:val="009C5511"/>
    <w:rsid w:val="009C66FF"/>
    <w:rsid w:val="009D0AE2"/>
    <w:rsid w:val="009D26C3"/>
    <w:rsid w:val="009D42AF"/>
    <w:rsid w:val="009E0FC5"/>
    <w:rsid w:val="009E313A"/>
    <w:rsid w:val="009E718E"/>
    <w:rsid w:val="009F00C9"/>
    <w:rsid w:val="009F30D5"/>
    <w:rsid w:val="009F6C25"/>
    <w:rsid w:val="009F77CF"/>
    <w:rsid w:val="00A00CC0"/>
    <w:rsid w:val="00A00EBE"/>
    <w:rsid w:val="00A00FB5"/>
    <w:rsid w:val="00A01AF0"/>
    <w:rsid w:val="00A02167"/>
    <w:rsid w:val="00A029CB"/>
    <w:rsid w:val="00A029FA"/>
    <w:rsid w:val="00A100C9"/>
    <w:rsid w:val="00A108C5"/>
    <w:rsid w:val="00A12007"/>
    <w:rsid w:val="00A2160D"/>
    <w:rsid w:val="00A238E8"/>
    <w:rsid w:val="00A24ACC"/>
    <w:rsid w:val="00A27F82"/>
    <w:rsid w:val="00A35E9C"/>
    <w:rsid w:val="00A36CED"/>
    <w:rsid w:val="00A421FD"/>
    <w:rsid w:val="00A554C8"/>
    <w:rsid w:val="00A5706E"/>
    <w:rsid w:val="00A60F3E"/>
    <w:rsid w:val="00A65A7B"/>
    <w:rsid w:val="00A66073"/>
    <w:rsid w:val="00A66B46"/>
    <w:rsid w:val="00A72245"/>
    <w:rsid w:val="00A7325D"/>
    <w:rsid w:val="00A874BE"/>
    <w:rsid w:val="00A87B48"/>
    <w:rsid w:val="00A92403"/>
    <w:rsid w:val="00A93510"/>
    <w:rsid w:val="00AA3206"/>
    <w:rsid w:val="00AA755B"/>
    <w:rsid w:val="00AA7A03"/>
    <w:rsid w:val="00AB5961"/>
    <w:rsid w:val="00AC09F6"/>
    <w:rsid w:val="00AC0DA4"/>
    <w:rsid w:val="00AC1A58"/>
    <w:rsid w:val="00AC3614"/>
    <w:rsid w:val="00AC363E"/>
    <w:rsid w:val="00AD53C0"/>
    <w:rsid w:val="00AD6736"/>
    <w:rsid w:val="00AE3B49"/>
    <w:rsid w:val="00AE4116"/>
    <w:rsid w:val="00AE4612"/>
    <w:rsid w:val="00AE484B"/>
    <w:rsid w:val="00AE7C4C"/>
    <w:rsid w:val="00AF1207"/>
    <w:rsid w:val="00AF303A"/>
    <w:rsid w:val="00AF4404"/>
    <w:rsid w:val="00AF4D79"/>
    <w:rsid w:val="00AF6300"/>
    <w:rsid w:val="00B1385A"/>
    <w:rsid w:val="00B20995"/>
    <w:rsid w:val="00B27B4F"/>
    <w:rsid w:val="00B27DA0"/>
    <w:rsid w:val="00B34B96"/>
    <w:rsid w:val="00B44EC6"/>
    <w:rsid w:val="00B55997"/>
    <w:rsid w:val="00B56F41"/>
    <w:rsid w:val="00B74B3D"/>
    <w:rsid w:val="00B90950"/>
    <w:rsid w:val="00B954F6"/>
    <w:rsid w:val="00B9787B"/>
    <w:rsid w:val="00B97A78"/>
    <w:rsid w:val="00BA3F4B"/>
    <w:rsid w:val="00BA69BF"/>
    <w:rsid w:val="00BA6BD6"/>
    <w:rsid w:val="00BA7B76"/>
    <w:rsid w:val="00BB7D4D"/>
    <w:rsid w:val="00BB7D99"/>
    <w:rsid w:val="00BC0691"/>
    <w:rsid w:val="00BC32D4"/>
    <w:rsid w:val="00BC4801"/>
    <w:rsid w:val="00BC5242"/>
    <w:rsid w:val="00BD0AB9"/>
    <w:rsid w:val="00BD3C2C"/>
    <w:rsid w:val="00BD60DB"/>
    <w:rsid w:val="00BE3C2A"/>
    <w:rsid w:val="00C00272"/>
    <w:rsid w:val="00C10A7A"/>
    <w:rsid w:val="00C13B4C"/>
    <w:rsid w:val="00C16F4F"/>
    <w:rsid w:val="00C24A9A"/>
    <w:rsid w:val="00C273EA"/>
    <w:rsid w:val="00C27714"/>
    <w:rsid w:val="00C3700B"/>
    <w:rsid w:val="00C433AC"/>
    <w:rsid w:val="00C46AA6"/>
    <w:rsid w:val="00C5003A"/>
    <w:rsid w:val="00C52060"/>
    <w:rsid w:val="00C6046C"/>
    <w:rsid w:val="00C60925"/>
    <w:rsid w:val="00C61BFC"/>
    <w:rsid w:val="00C6483F"/>
    <w:rsid w:val="00C7079A"/>
    <w:rsid w:val="00C82C7A"/>
    <w:rsid w:val="00C923CB"/>
    <w:rsid w:val="00C92C40"/>
    <w:rsid w:val="00C93D89"/>
    <w:rsid w:val="00C96C69"/>
    <w:rsid w:val="00CA1FD0"/>
    <w:rsid w:val="00CA32BA"/>
    <w:rsid w:val="00CA5FB4"/>
    <w:rsid w:val="00CA677D"/>
    <w:rsid w:val="00CB0B8E"/>
    <w:rsid w:val="00CB1898"/>
    <w:rsid w:val="00CB302D"/>
    <w:rsid w:val="00CB383D"/>
    <w:rsid w:val="00CC42BA"/>
    <w:rsid w:val="00CC5C44"/>
    <w:rsid w:val="00CD2F0A"/>
    <w:rsid w:val="00CD4A8E"/>
    <w:rsid w:val="00CF2B9F"/>
    <w:rsid w:val="00D05B8F"/>
    <w:rsid w:val="00D06063"/>
    <w:rsid w:val="00D102CD"/>
    <w:rsid w:val="00D12686"/>
    <w:rsid w:val="00D12E1E"/>
    <w:rsid w:val="00D13CAB"/>
    <w:rsid w:val="00D2250C"/>
    <w:rsid w:val="00D24A1C"/>
    <w:rsid w:val="00D25CF8"/>
    <w:rsid w:val="00D26E11"/>
    <w:rsid w:val="00D27A1C"/>
    <w:rsid w:val="00D30E39"/>
    <w:rsid w:val="00D327D9"/>
    <w:rsid w:val="00D32FC7"/>
    <w:rsid w:val="00D35077"/>
    <w:rsid w:val="00D403FB"/>
    <w:rsid w:val="00D44D11"/>
    <w:rsid w:val="00D46D8F"/>
    <w:rsid w:val="00D50F2A"/>
    <w:rsid w:val="00D54D0D"/>
    <w:rsid w:val="00D551CF"/>
    <w:rsid w:val="00D66BBB"/>
    <w:rsid w:val="00D70745"/>
    <w:rsid w:val="00D70DAE"/>
    <w:rsid w:val="00D71FF5"/>
    <w:rsid w:val="00D74092"/>
    <w:rsid w:val="00D77E54"/>
    <w:rsid w:val="00DA26BC"/>
    <w:rsid w:val="00DA4273"/>
    <w:rsid w:val="00DA5995"/>
    <w:rsid w:val="00DB3985"/>
    <w:rsid w:val="00DB4953"/>
    <w:rsid w:val="00DC0ED4"/>
    <w:rsid w:val="00DC7F97"/>
    <w:rsid w:val="00DD019F"/>
    <w:rsid w:val="00DD7F58"/>
    <w:rsid w:val="00DE3413"/>
    <w:rsid w:val="00DE72E8"/>
    <w:rsid w:val="00DF5163"/>
    <w:rsid w:val="00DF7579"/>
    <w:rsid w:val="00E00F2C"/>
    <w:rsid w:val="00E07BDC"/>
    <w:rsid w:val="00E15415"/>
    <w:rsid w:val="00E20570"/>
    <w:rsid w:val="00E209CB"/>
    <w:rsid w:val="00E25D34"/>
    <w:rsid w:val="00E273B4"/>
    <w:rsid w:val="00E31E8B"/>
    <w:rsid w:val="00E36D39"/>
    <w:rsid w:val="00E44B8E"/>
    <w:rsid w:val="00E47D5B"/>
    <w:rsid w:val="00E5260E"/>
    <w:rsid w:val="00E56C4C"/>
    <w:rsid w:val="00E56D79"/>
    <w:rsid w:val="00E71549"/>
    <w:rsid w:val="00E71CEB"/>
    <w:rsid w:val="00E74979"/>
    <w:rsid w:val="00E8356D"/>
    <w:rsid w:val="00E906B5"/>
    <w:rsid w:val="00E909DF"/>
    <w:rsid w:val="00EA4465"/>
    <w:rsid w:val="00EA4897"/>
    <w:rsid w:val="00EA5B17"/>
    <w:rsid w:val="00EB1B2C"/>
    <w:rsid w:val="00EB5F34"/>
    <w:rsid w:val="00EB6196"/>
    <w:rsid w:val="00EC0D5D"/>
    <w:rsid w:val="00EC1013"/>
    <w:rsid w:val="00EC3D1F"/>
    <w:rsid w:val="00ED1726"/>
    <w:rsid w:val="00ED2018"/>
    <w:rsid w:val="00ED2B9F"/>
    <w:rsid w:val="00ED6E2C"/>
    <w:rsid w:val="00ED7B1E"/>
    <w:rsid w:val="00EE18FB"/>
    <w:rsid w:val="00EE4876"/>
    <w:rsid w:val="00EE4CEA"/>
    <w:rsid w:val="00EF69AE"/>
    <w:rsid w:val="00F03F20"/>
    <w:rsid w:val="00F0608B"/>
    <w:rsid w:val="00F0673C"/>
    <w:rsid w:val="00F120FE"/>
    <w:rsid w:val="00F15475"/>
    <w:rsid w:val="00F169DE"/>
    <w:rsid w:val="00F2219B"/>
    <w:rsid w:val="00F23D65"/>
    <w:rsid w:val="00F31A89"/>
    <w:rsid w:val="00F32A75"/>
    <w:rsid w:val="00F33005"/>
    <w:rsid w:val="00F34EA1"/>
    <w:rsid w:val="00F4051C"/>
    <w:rsid w:val="00F4172D"/>
    <w:rsid w:val="00F4334D"/>
    <w:rsid w:val="00F4663F"/>
    <w:rsid w:val="00F51DA0"/>
    <w:rsid w:val="00F52882"/>
    <w:rsid w:val="00F53831"/>
    <w:rsid w:val="00F53938"/>
    <w:rsid w:val="00F53F66"/>
    <w:rsid w:val="00F60480"/>
    <w:rsid w:val="00F623AC"/>
    <w:rsid w:val="00F718A4"/>
    <w:rsid w:val="00F804E0"/>
    <w:rsid w:val="00F80976"/>
    <w:rsid w:val="00F81262"/>
    <w:rsid w:val="00F81771"/>
    <w:rsid w:val="00F9163B"/>
    <w:rsid w:val="00F920E8"/>
    <w:rsid w:val="00F94CCF"/>
    <w:rsid w:val="00FA4B03"/>
    <w:rsid w:val="00FA52B2"/>
    <w:rsid w:val="00FC5166"/>
    <w:rsid w:val="00FC53D5"/>
    <w:rsid w:val="00FC6664"/>
    <w:rsid w:val="00FD125E"/>
    <w:rsid w:val="00FD401E"/>
    <w:rsid w:val="00FD4772"/>
    <w:rsid w:val="00FD6478"/>
    <w:rsid w:val="00FD789D"/>
    <w:rsid w:val="00FE3CA4"/>
    <w:rsid w:val="00FE5704"/>
    <w:rsid w:val="00FF0866"/>
    <w:rsid w:val="00FF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D7E19B"/>
  <w15:docId w15:val="{AC4CA1ED-655B-4B83-9704-4CC53F2C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6C3"/>
    <w:rPr>
      <w:sz w:val="24"/>
      <w:szCs w:val="24"/>
    </w:rPr>
  </w:style>
  <w:style w:type="paragraph" w:styleId="Titolo3">
    <w:name w:val="heading 3"/>
    <w:basedOn w:val="Normale"/>
    <w:link w:val="Titolo3Carattere"/>
    <w:uiPriority w:val="9"/>
    <w:qFormat/>
    <w:rsid w:val="00F03F2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2E4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F7F3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Menzionenonrisolta">
    <w:name w:val="Unresolved Mention"/>
    <w:uiPriority w:val="99"/>
    <w:semiHidden/>
    <w:unhideWhenUsed/>
    <w:rsid w:val="003347DC"/>
    <w:rPr>
      <w:color w:val="605E5C"/>
      <w:shd w:val="clear" w:color="auto" w:fill="E1DFDD"/>
    </w:rPr>
  </w:style>
  <w:style w:type="character" w:styleId="Enfasigrassetto">
    <w:name w:val="Strong"/>
    <w:uiPriority w:val="22"/>
    <w:qFormat/>
    <w:rsid w:val="0009085F"/>
    <w:rPr>
      <w:b/>
      <w:bCs/>
    </w:rPr>
  </w:style>
  <w:style w:type="paragraph" w:styleId="NormaleWeb">
    <w:name w:val="Normal (Web)"/>
    <w:basedOn w:val="Normale"/>
    <w:uiPriority w:val="99"/>
    <w:unhideWhenUsed/>
    <w:rsid w:val="00C93D89"/>
  </w:style>
  <w:style w:type="character" w:styleId="Enfasicorsivo">
    <w:name w:val="Emphasis"/>
    <w:uiPriority w:val="20"/>
    <w:qFormat/>
    <w:rsid w:val="00633A04"/>
    <w:rPr>
      <w:i/>
      <w:iCs/>
    </w:rPr>
  </w:style>
  <w:style w:type="character" w:styleId="Collegamentovisitato">
    <w:name w:val="FollowedHyperlink"/>
    <w:semiHidden/>
    <w:unhideWhenUsed/>
    <w:rsid w:val="00E07BDC"/>
    <w:rPr>
      <w:color w:val="954F72"/>
      <w:u w:val="single"/>
    </w:rPr>
  </w:style>
  <w:style w:type="character" w:customStyle="1" w:styleId="apple-converted-space">
    <w:name w:val="apple-converted-space"/>
    <w:rsid w:val="00812C76"/>
  </w:style>
  <w:style w:type="character" w:customStyle="1" w:styleId="Titolo3Carattere">
    <w:name w:val="Titolo 3 Carattere"/>
    <w:basedOn w:val="Carpredefinitoparagrafo"/>
    <w:link w:val="Titolo3"/>
    <w:uiPriority w:val="9"/>
    <w:rsid w:val="00F03F20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185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0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0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.confindustria.it/algeria-presentation-and-b2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o.confindustria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uexp@exp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iara.santilli\Desktop\Carta%20intestata%20Confindustria%20Umbria_Il%20Direttore%20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Confindustria Umbria_Il Direttore Generale</Template>
  <TotalTime>469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Industriali</vt:lpstr>
    </vt:vector>
  </TitlesOfParts>
  <Company>Assindustria</Company>
  <LinksUpToDate>false</LinksUpToDate>
  <CharactersWithSpaces>2329</CharactersWithSpaces>
  <SharedDoc>false</SharedDoc>
  <HLinks>
    <vt:vector size="12" baseType="variant">
      <vt:variant>
        <vt:i4>7667784</vt:i4>
      </vt:variant>
      <vt:variant>
        <vt:i4>3</vt:i4>
      </vt:variant>
      <vt:variant>
        <vt:i4>0</vt:i4>
      </vt:variant>
      <vt:variant>
        <vt:i4>5</vt:i4>
      </vt:variant>
      <vt:variant>
        <vt:lpwstr>edilizia@confindustria.terni.it</vt:lpwstr>
      </vt:variant>
      <vt:variant>
        <vt:lpwstr/>
      </vt:variant>
      <vt:variant>
        <vt:i4>2555987</vt:i4>
      </vt:variant>
      <vt:variant>
        <vt:i4>0</vt:i4>
      </vt:variant>
      <vt:variant>
        <vt:i4>0</vt:i4>
      </vt:variant>
      <vt:variant>
        <vt:i4>5</vt:i4>
      </vt:variant>
      <vt:variant>
        <vt:lpwstr>info@anceumbria.it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Industriali</dc:title>
  <dc:subject/>
  <dc:creator>Cristina Malfagia</dc:creator>
  <cp:keywords/>
  <cp:lastModifiedBy>Chiara Santilli</cp:lastModifiedBy>
  <cp:revision>27</cp:revision>
  <cp:lastPrinted>2019-02-27T17:41:00Z</cp:lastPrinted>
  <dcterms:created xsi:type="dcterms:W3CDTF">2020-10-30T09:38:00Z</dcterms:created>
  <dcterms:modified xsi:type="dcterms:W3CDTF">2020-11-18T14:07:00Z</dcterms:modified>
</cp:coreProperties>
</file>